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66" w:rsidRPr="008A0493" w:rsidRDefault="00815366" w:rsidP="00815366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815366" w:rsidRPr="008A0493" w:rsidRDefault="00815366" w:rsidP="00815366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E4CF8E" wp14:editId="05FB31F6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815366" w:rsidRPr="008A0493" w:rsidRDefault="00815366" w:rsidP="00815366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815366" w:rsidRPr="008A0493" w:rsidRDefault="00815366" w:rsidP="00815366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815366" w:rsidRPr="008A0493" w:rsidRDefault="00815366" w:rsidP="00815366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815366" w:rsidRPr="002B3719" w:rsidRDefault="00815366" w:rsidP="00815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366" w:rsidRPr="004A4458" w:rsidRDefault="00815366" w:rsidP="008153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366" w:rsidRPr="004A4458" w:rsidRDefault="00815366" w:rsidP="008153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815366" w:rsidRPr="004A4458" w:rsidRDefault="00815366" w:rsidP="008153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366" w:rsidRPr="004A4458" w:rsidRDefault="00815366" w:rsidP="008153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02/28.01.2022</w:t>
      </w:r>
    </w:p>
    <w:p w:rsidR="00815366" w:rsidRPr="004A4458" w:rsidRDefault="00815366" w:rsidP="008153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din 28</w:t>
      </w:r>
      <w:r>
        <w:rPr>
          <w:rFonts w:ascii="Times New Roman" w:hAnsi="Times New Roman" w:cs="Times New Roman"/>
          <w:sz w:val="24"/>
          <w:szCs w:val="24"/>
        </w:rPr>
        <w:t>.01.2022</w:t>
      </w:r>
      <w:r w:rsidRPr="004A4458">
        <w:rPr>
          <w:rFonts w:ascii="Times New Roman" w:hAnsi="Times New Roman" w:cs="Times New Roman"/>
          <w:sz w:val="24"/>
          <w:szCs w:val="24"/>
        </w:rPr>
        <w:t>,</w:t>
      </w:r>
    </w:p>
    <w:p w:rsidR="00815366" w:rsidRPr="004A4458" w:rsidRDefault="00AC4777" w:rsidP="0081536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815366" w:rsidRPr="004A4458">
        <w:rPr>
          <w:rFonts w:ascii="Times New Roman" w:hAnsi="Times New Roman" w:cs="Times New Roman"/>
          <w:sz w:val="24"/>
          <w:szCs w:val="24"/>
          <w:lang w:val="it-IT"/>
        </w:rPr>
        <w:t>n conformitate cu:</w:t>
      </w:r>
    </w:p>
    <w:p w:rsidR="00815366" w:rsidRPr="004A4458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815366" w:rsidRPr="004A4458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815366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55B5">
        <w:rPr>
          <w:rFonts w:ascii="Times New Roman" w:hAnsi="Times New Roman" w:cs="Times New Roman"/>
          <w:sz w:val="24"/>
          <w:szCs w:val="24"/>
          <w:lang w:val="it-IT"/>
        </w:rPr>
        <w:t>Contractul colectiv de muncă unic la nivel de sector de activita</w:t>
      </w:r>
      <w:r>
        <w:rPr>
          <w:rFonts w:ascii="Times New Roman" w:hAnsi="Times New Roman" w:cs="Times New Roman"/>
          <w:sz w:val="24"/>
          <w:szCs w:val="24"/>
          <w:lang w:val="it-IT"/>
        </w:rPr>
        <w:t>te învățământ preuniversitar, nr. 651 din data de 28.04.2021;</w:t>
      </w:r>
    </w:p>
    <w:p w:rsidR="00815366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Legea contabilității Nr. 82/1991, republicată, cu modificările și completările ulterioare;</w:t>
      </w:r>
    </w:p>
    <w:p w:rsidR="00815366" w:rsidRPr="00815366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O.M.F.P. Nr. 720/2014 pentru aprobarea normelor metodologice privind execuția bugetelor de venituri și cheltuieli, modificat și completat prin ordinul Nr. 271/17 martie 2015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15366" w:rsidRPr="00815366" w:rsidRDefault="00815366" w:rsidP="0081536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66">
        <w:rPr>
          <w:rFonts w:ascii="Times New Roman" w:hAnsi="Times New Roman" w:cs="Times New Roman"/>
          <w:sz w:val="24"/>
          <w:szCs w:val="24"/>
        </w:rPr>
        <w:t xml:space="preserve">OMEC 5915 din 2.11.2020 </w:t>
      </w:r>
      <w:proofErr w:type="spellStart"/>
      <w:r w:rsidRPr="0081536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81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366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815366">
        <w:rPr>
          <w:rFonts w:ascii="Times New Roman" w:hAnsi="Times New Roman" w:cs="Times New Roman"/>
          <w:sz w:val="24"/>
          <w:szCs w:val="24"/>
        </w:rPr>
        <w:t xml:space="preserve"> CDS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5366" w:rsidRPr="002F52E8" w:rsidRDefault="00815366" w:rsidP="00815366">
      <w:pPr>
        <w:pStyle w:val="NoSpacing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15366" w:rsidRPr="004A4458" w:rsidRDefault="00815366" w:rsidP="00815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66" w:rsidRPr="004A4458" w:rsidRDefault="00815366" w:rsidP="00815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815366" w:rsidRPr="005D7CC6" w:rsidRDefault="00815366" w:rsidP="008153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Aprobarea Planului de încadrare pentru anul şcolar 2022-2023;</w:t>
      </w:r>
    </w:p>
    <w:p w:rsidR="00815366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2</w:t>
      </w:r>
      <w:r w:rsidR="00815366">
        <w:rPr>
          <w:rFonts w:ascii="Times New Roman" w:hAnsi="Times New Roman" w:cs="Times New Roman"/>
          <w:sz w:val="24"/>
          <w:szCs w:val="24"/>
          <w:lang w:val="it-IT"/>
        </w:rPr>
        <w:t>. Aprobarea Raportului semestrial de activitate (semestrul I);</w:t>
      </w:r>
    </w:p>
    <w:p w:rsidR="00815366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3</w:t>
      </w:r>
      <w:r w:rsidR="00815366">
        <w:rPr>
          <w:rFonts w:ascii="Times New Roman" w:hAnsi="Times New Roman" w:cs="Times New Roman"/>
          <w:sz w:val="24"/>
          <w:szCs w:val="24"/>
          <w:lang w:val="it-IT"/>
        </w:rPr>
        <w:t>. Aprobarea planului de măsuri ameliorative şi de îmbunătăţire a calităţii actului didactic;</w:t>
      </w:r>
    </w:p>
    <w:p w:rsidR="00815366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4</w:t>
      </w:r>
      <w:r w:rsidR="00815366">
        <w:rPr>
          <w:rFonts w:ascii="Times New Roman" w:hAnsi="Times New Roman" w:cs="Times New Roman"/>
          <w:sz w:val="24"/>
          <w:szCs w:val="24"/>
          <w:lang w:val="it-IT"/>
        </w:rPr>
        <w:t>. Aprobarea listei finale</w:t>
      </w:r>
      <w:r w:rsidR="00AC4777">
        <w:rPr>
          <w:rFonts w:ascii="Times New Roman" w:hAnsi="Times New Roman" w:cs="Times New Roman"/>
          <w:sz w:val="24"/>
          <w:szCs w:val="24"/>
          <w:lang w:val="it-IT"/>
        </w:rPr>
        <w:t xml:space="preserve"> a opţionalelor care vor fi organizate în anul şcolar 2022-2023;</w:t>
      </w:r>
    </w:p>
    <w:p w:rsidR="00AC4777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5</w:t>
      </w:r>
      <w:r w:rsidR="00AC4777">
        <w:rPr>
          <w:rFonts w:ascii="Times New Roman" w:hAnsi="Times New Roman" w:cs="Times New Roman"/>
          <w:sz w:val="24"/>
          <w:szCs w:val="24"/>
          <w:lang w:val="it-IT"/>
        </w:rPr>
        <w:t xml:space="preserve">. Aprobarea parteneriatului cu Asociaţia </w:t>
      </w:r>
      <w:r w:rsidR="00AC47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Zâmbet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AC4777" w:rsidRPr="00AC4777">
        <w:rPr>
          <w:rFonts w:ascii="Times New Roman" w:hAnsi="Times New Roman" w:cs="Times New Roman"/>
          <w:sz w:val="24"/>
          <w:szCs w:val="24"/>
        </w:rPr>
        <w:t>”</w:t>
      </w:r>
      <w:r w:rsidR="00AC4777">
        <w:rPr>
          <w:rFonts w:ascii="Times New Roman" w:hAnsi="Times New Roman" w:cs="Times New Roman"/>
          <w:sz w:val="24"/>
          <w:szCs w:val="24"/>
        </w:rPr>
        <w:t>;</w:t>
      </w:r>
    </w:p>
    <w:p w:rsidR="00AC4777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6</w:t>
      </w:r>
      <w:r w:rsidR="00AC4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transferului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preşcolarului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Mişcă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Eric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Cristian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>;</w:t>
      </w:r>
    </w:p>
    <w:p w:rsidR="00AC4777" w:rsidRPr="00AC4777" w:rsidRDefault="001C7229" w:rsidP="008153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bookmarkStart w:id="0" w:name="_GoBack"/>
      <w:bookmarkEnd w:id="0"/>
      <w:r w:rsidR="00AC4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integral</w:t>
      </w:r>
      <w:r w:rsidR="0098518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programei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grevei</w:t>
      </w:r>
      <w:proofErr w:type="spellEnd"/>
      <w:r w:rsidR="00AC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777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985180">
        <w:rPr>
          <w:rFonts w:ascii="Times New Roman" w:hAnsi="Times New Roman" w:cs="Times New Roman"/>
          <w:sz w:val="24"/>
          <w:szCs w:val="24"/>
        </w:rPr>
        <w:t xml:space="preserve"> din 19.01.2022</w:t>
      </w:r>
      <w:r w:rsidR="00AC4777">
        <w:rPr>
          <w:rFonts w:ascii="Times New Roman" w:hAnsi="Times New Roman" w:cs="Times New Roman"/>
          <w:sz w:val="24"/>
          <w:szCs w:val="24"/>
        </w:rPr>
        <w:t>.</w:t>
      </w:r>
    </w:p>
    <w:p w:rsidR="00815366" w:rsidRDefault="00815366" w:rsidP="00815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366" w:rsidRPr="004A4458" w:rsidRDefault="00815366" w:rsidP="008153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366" w:rsidRPr="004A4458" w:rsidRDefault="00815366" w:rsidP="008153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815366" w:rsidRPr="004A4458" w:rsidRDefault="00815366" w:rsidP="008153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815366" w:rsidRPr="004A4458" w:rsidRDefault="00815366" w:rsidP="00815366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815366" w:rsidRDefault="00815366" w:rsidP="00815366"/>
    <w:p w:rsidR="00815366" w:rsidRDefault="00815366" w:rsidP="00815366"/>
    <w:p w:rsidR="00815366" w:rsidRDefault="00815366" w:rsidP="00815366"/>
    <w:p w:rsidR="00815366" w:rsidRDefault="00815366" w:rsidP="00815366"/>
    <w:p w:rsidR="00815366" w:rsidRDefault="00815366" w:rsidP="00815366"/>
    <w:p w:rsidR="00103FF8" w:rsidRDefault="00103FF8"/>
    <w:sectPr w:rsidR="00103FF8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069273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66"/>
    <w:rsid w:val="00103FF8"/>
    <w:rsid w:val="001C7229"/>
    <w:rsid w:val="00815366"/>
    <w:rsid w:val="00985180"/>
    <w:rsid w:val="00A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dcterms:created xsi:type="dcterms:W3CDTF">2022-02-03T10:59:00Z</dcterms:created>
  <dcterms:modified xsi:type="dcterms:W3CDTF">2022-02-04T06:38:00Z</dcterms:modified>
</cp:coreProperties>
</file>