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8A" w:rsidRPr="008A0493" w:rsidRDefault="00582A8A" w:rsidP="00582A8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582A8A" w:rsidRPr="008A0493" w:rsidRDefault="00582A8A" w:rsidP="00582A8A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021530" wp14:editId="42F39FEA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,,SFINȚII ARHANGHELI MIHAIL ȘI GAVRIIL” PLOIEȘTI</w:t>
      </w:r>
    </w:p>
    <w:p w:rsidR="00582A8A" w:rsidRPr="008A0493" w:rsidRDefault="00582A8A" w:rsidP="00582A8A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z w:val="20"/>
          <w:szCs w:val="20"/>
        </w:rPr>
        <w:t>Aleea Levănțica, Nr. 2G</w:t>
      </w:r>
    </w:p>
    <w:p w:rsidR="00582A8A" w:rsidRPr="008A0493" w:rsidRDefault="00582A8A" w:rsidP="00582A8A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582A8A" w:rsidRPr="008A0493" w:rsidRDefault="00582A8A" w:rsidP="00582A8A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582A8A" w:rsidRPr="002B3719" w:rsidRDefault="00582A8A" w:rsidP="00582A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A8A" w:rsidRPr="00846FF1" w:rsidRDefault="00582A8A" w:rsidP="00582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F1">
        <w:rPr>
          <w:rFonts w:ascii="Times New Roman" w:hAnsi="Times New Roman" w:cs="Times New Roman"/>
          <w:b/>
          <w:sz w:val="24"/>
          <w:szCs w:val="24"/>
        </w:rPr>
        <w:t xml:space="preserve">Consiliul de Administrație </w:t>
      </w:r>
    </w:p>
    <w:p w:rsidR="00582A8A" w:rsidRPr="00846FF1" w:rsidRDefault="00582A8A" w:rsidP="00582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F1">
        <w:rPr>
          <w:rFonts w:ascii="Times New Roman" w:hAnsi="Times New Roman" w:cs="Times New Roman"/>
          <w:b/>
          <w:sz w:val="24"/>
          <w:szCs w:val="24"/>
        </w:rPr>
        <w:t>al Grădiniței cu P.P. „Sfinții Arhangheli Mihail și Gavriil” Ploiești</w:t>
      </w:r>
    </w:p>
    <w:p w:rsidR="00582A8A" w:rsidRPr="002B3719" w:rsidRDefault="00582A8A" w:rsidP="00582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8A" w:rsidRPr="00846FF1" w:rsidRDefault="00582A8A" w:rsidP="00582A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HOTĂRÂREA NR. 10/28.10</w:t>
      </w:r>
      <w:r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582A8A" w:rsidRPr="009610D5" w:rsidRDefault="00582A8A" w:rsidP="00582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0D5">
        <w:rPr>
          <w:rFonts w:ascii="Times New Roman" w:hAnsi="Times New Roman" w:cs="Times New Roman"/>
          <w:sz w:val="24"/>
          <w:szCs w:val="24"/>
        </w:rPr>
        <w:t>Consiliul de Administrație al Grădiniței cu P.P. „Sfinții Arhangheli Mihail și Gavriil” Ploiești, întrunit în ședința</w:t>
      </w:r>
      <w:r>
        <w:rPr>
          <w:rFonts w:ascii="Times New Roman" w:hAnsi="Times New Roman" w:cs="Times New Roman"/>
          <w:sz w:val="24"/>
          <w:szCs w:val="24"/>
        </w:rPr>
        <w:t xml:space="preserve"> extraordinară din 28.10</w:t>
      </w:r>
      <w:r w:rsidRPr="009610D5">
        <w:rPr>
          <w:rFonts w:ascii="Times New Roman" w:hAnsi="Times New Roman" w:cs="Times New Roman"/>
          <w:sz w:val="24"/>
          <w:szCs w:val="24"/>
        </w:rPr>
        <w:t>.2020,</w:t>
      </w:r>
    </w:p>
    <w:p w:rsidR="00582A8A" w:rsidRPr="009610D5" w:rsidRDefault="00582A8A" w:rsidP="00582A8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582A8A" w:rsidRPr="00443042" w:rsidRDefault="00582A8A" w:rsidP="00582A8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</w:t>
      </w:r>
      <w:r w:rsidR="007C69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82A8A" w:rsidRDefault="00582A8A" w:rsidP="00582A8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>
        <w:rPr>
          <w:rFonts w:ascii="Times New Roman" w:hAnsi="Times New Roman" w:cs="Times New Roman"/>
          <w:sz w:val="24"/>
          <w:szCs w:val="24"/>
          <w:lang w:val="it-IT"/>
        </w:rPr>
        <w:t>ul nr.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2A8A" w:rsidRPr="00E76389" w:rsidRDefault="00582A8A" w:rsidP="00582A8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2A8A" w:rsidRPr="00E76389" w:rsidRDefault="00582A8A" w:rsidP="00582A8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>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582A8A" w:rsidRPr="009610D5" w:rsidRDefault="00582A8A" w:rsidP="00582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82A8A" w:rsidRPr="00CE1DCA" w:rsidRDefault="00582A8A" w:rsidP="00582A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CA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>Art. 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Suspendarea activităților instructiv-educative pentru un sector (2 grupe), </w:t>
      </w:r>
      <w:r w:rsidRPr="00582A8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>n perioada 28 octombrie-3 noiembrie 2020 ca urmare a: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>- Izolării doamnei Mihai Florentina – îngrijitor, testată pozitiv la COVID 19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2A8A" w:rsidRPr="00582A8A" w:rsidRDefault="00582A8A" w:rsidP="00582A8A">
      <w:pPr>
        <w:pStyle w:val="Frspaiere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- Carantinării la domiciliu a contacților direcți: -Enache Lilica – îngrijitor;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-David Mariana – prof. înv. preșcolar;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-Frunză Rodica – prof. înv. preșcolar: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-Ionescu Nicoleta – prof. înv. preșcolar;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-Mihai Iuliana – prof. înv. preșcolar;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</w:t>
      </w:r>
      <w:r w:rsidR="002445F4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     -52 de preșcolari.</w:t>
      </w:r>
    </w:p>
    <w:p w:rsidR="00582A8A" w:rsidRPr="00582A8A" w:rsidRDefault="00582A8A" w:rsidP="00F904D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A8A">
        <w:rPr>
          <w:rFonts w:ascii="Times New Roman" w:hAnsi="Times New Roman" w:cs="Times New Roman"/>
          <w:sz w:val="24"/>
          <w:szCs w:val="24"/>
          <w:lang w:val="it-IT"/>
        </w:rPr>
        <w:t>Art. 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582A8A">
        <w:rPr>
          <w:rFonts w:ascii="Times New Roman" w:hAnsi="Times New Roman" w:cs="Times New Roman"/>
          <w:sz w:val="24"/>
          <w:szCs w:val="24"/>
          <w:lang w:val="it-IT"/>
        </w:rPr>
        <w:t xml:space="preserve"> Cadrele didactice vor asigura continuitea procesului de învățare în mediul online, în perioada suspendării cursurilor;</w:t>
      </w:r>
    </w:p>
    <w:p w:rsidR="00582A8A" w:rsidRPr="00582A8A" w:rsidRDefault="00582A8A" w:rsidP="00F904D3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2A8A">
        <w:rPr>
          <w:rFonts w:ascii="Times New Roman" w:eastAsia="Calibri" w:hAnsi="Times New Roman" w:cs="Times New Roman"/>
          <w:sz w:val="24"/>
          <w:szCs w:val="24"/>
          <w:lang w:val="pt-BR"/>
        </w:rPr>
        <w:t>Art. 3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Pr="00582A8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Dezinfecția și igienizarea</w:t>
      </w:r>
      <w:r w:rsidR="00F904D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sectorului afectat și a zonelor de acces ale sectorului, respectând toate măsurile impuse în aceste situații. 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82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Președinte C.A.</w:t>
      </w:r>
    </w:p>
    <w:p w:rsidR="00582A8A" w:rsidRPr="00582A8A" w:rsidRDefault="00582A8A" w:rsidP="00582A8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82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582A8A" w:rsidP="00582A8A">
      <w:pPr>
        <w:pStyle w:val="Frspaiere"/>
      </w:pPr>
      <w:r w:rsidRPr="00582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Bucur Adriana</w:t>
      </w:r>
    </w:p>
    <w:sectPr w:rsidR="00345996" w:rsidSect="00F904D3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8A"/>
    <w:rsid w:val="002445F4"/>
    <w:rsid w:val="00345996"/>
    <w:rsid w:val="00582A8A"/>
    <w:rsid w:val="007C693E"/>
    <w:rsid w:val="00C91FAA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8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8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4</cp:revision>
  <dcterms:created xsi:type="dcterms:W3CDTF">2021-02-19T08:34:00Z</dcterms:created>
  <dcterms:modified xsi:type="dcterms:W3CDTF">2021-02-21T08:41:00Z</dcterms:modified>
</cp:coreProperties>
</file>